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CD" w:rsidRDefault="00FA00CD" w:rsidP="00FA00CD">
      <w:pPr>
        <w:spacing w:line="220" w:lineRule="atLeast"/>
        <w:outlineLvl w:val="0"/>
        <w:rPr>
          <w:rFonts w:ascii="Verdana" w:hAnsi="Verdan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15</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出埃及记</w:t>
      </w:r>
      <w:r>
        <w:rPr>
          <w:rFonts w:ascii="Verdana" w:hAnsi="Verdana" w:hint="eastAsia"/>
          <w:b/>
          <w:bCs/>
          <w:color w:val="000000"/>
          <w:sz w:val="21"/>
          <w:szCs w:val="21"/>
          <w:shd w:val="clear" w:color="auto" w:fill="EBF4D8"/>
        </w:rPr>
        <w:t>11-15</w:t>
      </w:r>
      <w:r>
        <w:rPr>
          <w:rFonts w:ascii="Verdana" w:hAnsi="Verdana" w:hint="eastAsia"/>
          <w:b/>
          <w:bCs/>
          <w:color w:val="000000"/>
          <w:sz w:val="21"/>
          <w:szCs w:val="21"/>
          <w:shd w:val="clear" w:color="auto" w:fill="EBF4D8"/>
        </w:rPr>
        <w:t>章</w:t>
      </w:r>
    </w:p>
    <w:p w:rsidR="004358AB" w:rsidRPr="00FA00CD" w:rsidRDefault="00FA00CD" w:rsidP="00FA00CD">
      <w:pPr>
        <w:spacing w:line="220" w:lineRule="atLeast"/>
        <w:jc w:val="center"/>
        <w:rPr>
          <w:b/>
          <w:sz w:val="28"/>
          <w:szCs w:val="28"/>
        </w:rPr>
      </w:pPr>
      <w:r w:rsidRPr="00FA00CD">
        <w:rPr>
          <w:rFonts w:hint="eastAsia"/>
          <w:b/>
          <w:sz w:val="28"/>
          <w:szCs w:val="28"/>
        </w:rPr>
        <w:t>导演上场</w:t>
      </w:r>
    </w:p>
    <w:p w:rsidR="00FA00CD" w:rsidRPr="00B6503A" w:rsidRDefault="00FA00CD" w:rsidP="00B6503A">
      <w:pPr>
        <w:shd w:val="clear" w:color="auto" w:fill="FFFFFF"/>
        <w:adjustRightInd/>
        <w:snapToGrid/>
        <w:spacing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弟兄姊妹，早安！我们今天来读出埃及记11-15章。</w:t>
      </w:r>
    </w:p>
    <w:p w:rsidR="00FA00CD" w:rsidRPr="00B6503A" w:rsidRDefault="00FA00CD" w:rsidP="00B6503A">
      <w:pPr>
        <w:shd w:val="clear" w:color="auto" w:fill="FFFFFF"/>
        <w:adjustRightInd/>
        <w:snapToGrid/>
        <w:spacing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我们昨天就特别提到上帝借着九灾，来特别让我们看见上帝对埃及一次又一次的审判，来宣告他败坏一切偶像，他是天地万物之主！</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你特别注意啊，圣经里这样一个叙事，我们称之为神圣叙事。它是什么呢？它是将来末日审判的预演，因此它在某种程度上都是末世性的，都是指向将来的末日大审判。所以，出埃及之前的这样的历史到出埃及对埃及法老和人民的审判，是一种圣战，也就是向我们展示宇宙这样大的舞台上，历史是怎样发展的，以及最终怎样终结的。</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我们可以看到，你看一次又一次神的审判一轮又一轮在加深，人呢，也是越来越刚硬，堕落和败坏，同时我们也可以看见神显明他最终是掌控历史的主宰，他也特别要借着教会来与这个世界有频繁的互动，也借着教会来使这个世界不断分化，我们也看到有埃及人开始回应神，他们也在审判面前，看出认出到底谁是天地万物的主。</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最终历史怎么发展呢？于是就到了第11章击杀长子这样的警告，以及第12章逾越节，后面上帝使埃及头生的被杀，最后以色列人出埃及，然后法老和军队被淹没在红海中。也就是说，这样的历史是不可重演的，这样的历史就像在迦南的那样的审判，或者像挪亚洪水那样的审判，上帝是借着一次又一次的这样类似的历史，一再的来提醒我们人类的历史的发展不是循环，乃是走向一个终极的目的，要么就是终极的审判，要么就是真正的得救。因此每一个人都必须站在宇宙的舞台上来做回应。</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所以到了第11章，这位导演在最后的结局的时候上场了，他一旦上场，我们就看见人类的最终历史落幕了。你不要以为说，那是过去发生的一段历史。不，那是整个人类历史的一段缩影，历史必然是这样结束的。历史不是在一声叹息中结束的，乃是在导演走向舞台的时候，这一出宇宙的大戏剧落下帷幕，有的人受审判，要在地狱中，有的人要被拯救，要在天国中得着他的尊荣。</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我们也特别看见说，在这里，不管是以色列长子还是埃及长子，他们都受到灭命的威胁，因此每一户人家，哪怕以色列人家他也并不会说：“因为我们</w:t>
      </w:r>
      <w:r w:rsidRPr="00B6503A">
        <w:rPr>
          <w:rFonts w:ascii="微软雅黑" w:hAnsi="微软雅黑" w:cs="宋体"/>
          <w:color w:val="000000"/>
          <w:sz w:val="24"/>
          <w:szCs w:val="24"/>
        </w:rPr>
        <w:lastRenderedPageBreak/>
        <w:t>是以色列，生来是以色列，可以免去这样的审判。”乃是，怎么样来免去呢？我们就看见，必须借着逾越节羔羊的血！没有例外！</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出埃及记中，这样对逾越节详细的描写，我们可以看见羔羊怎么样被宰杀，然后怎样用火烤，都象征着主基督的受苦，还有他的血怎样涂抹，以至于神的审判可以越过，那灭命的可以越过，然后上帝很明确说这是永远之约，而且要告诉子孙后代，让他们知道这些细节的意义，也知道说上帝之所以来让长子活下去，乃是因为他们被赎买出来了，是用羔羊的血被赎买出来了，也有了昂贵的代价，这羔羊是无辜的，但是上帝就定下了这样的替赎，和逾越过去的代价。</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我们也可以看到他，实际整个人类历史戏剧舞台中，除了上帝审判这样的大背景，也看见说出埃及记是说我们当如何在基督里，得着那真正的慈悲和怜悯！我们就看见，在尼罗河飘荡的那个摩西的那个蒲草箱，就像我们看到汪洋中的挪亚的方舟，就像逾越节羔羊之血，其实越来越明朗，就像我们看见在一片萧杀，一片黑暗、寂静、灭命巡行的埃及的这样可怕的、恐怖审判的氛围中，原来这一切所指向的都是那个羔羊，都是基督，所以我们如何在基督里，都是如此意味深长。</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而在这里，我们说最后的晚餐，指向基督的最后的晚餐，指向我们的圣餐，而那个以色列人过红海，也是指向在基督里面的洗礼，那么借着这些有意义的仪式，我们可以看见基督的救赎如何确实的与每一位他的百姓有关系。因此我们不能说神对埃及人不公平，乃是说他是审判全地的主，他有权来审判人的罪恶，但是他也未尝不给人提供出路，乃是让人切实因着回应他，就能够看见他的慈悲和恩典。</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所以到了第15章，以色列人过了红海之后，就有摩西的歌，这个歌里面，而摩西的歌里面，它是神圣叙事，它是在讲上帝是战士，整个历史是在斗争中走向胜利的，而且耶和华作王，从今时直到永远。那么这样的歌是如此的气势恢宏，那完全是以神为中心，它不是在诉说我个人出埃及的小情小调，它乃是在讴歌那一位耶和华大能的君王如何以战士的身份得胜，并得胜有余。然后也成全他的救赎，并在地上彰显君王的荣耀。</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是的，恰恰就是在地上，使我们看见他大大得胜，从今时直到永远。这样一种神圣叙事的魅力，后来其实在诗篇中到了更高的境界，也告诉我们圣经不</w:t>
      </w:r>
      <w:r w:rsidRPr="00B6503A">
        <w:rPr>
          <w:rFonts w:ascii="微软雅黑" w:hAnsi="微软雅黑" w:cs="宋体"/>
          <w:color w:val="000000"/>
          <w:sz w:val="24"/>
          <w:szCs w:val="24"/>
        </w:rPr>
        <w:lastRenderedPageBreak/>
        <w:t>是零散的，一段一段的个人故事，乃是一个神圣的叙事，也就是history，就是历史，就是His story，就是祂的故事。</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那对我们来说出埃及的意义，并不在于我们怎样对待它，而在于神已经为我们成就了什么。假如我们将这么伟大的神的历史和作为以及他对作为的解释简化成道德教训，例如在困境中要忠心啊，在苦难的时候不要害怕啊，要安静啊，神会看顾你，我们就错过了这个故事最重要的要点，是的，你记住这些教训也不错，但这里的问题是，出埃及的故事不是励志，不是在困境的时候只是激励自己而已，然后告诉我们说，不管我们多难神都会安慰我们。其实，神是借着出埃及的故事来提醒我们，这个历史是怎样发展的，宇宙是怎样的一出戏，然后神已经战胜了那场战争。尽管你每天的战争都是真实的，对你来说是要紧的，但是我们应该从这样的背景来看这样的事。</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是的，我们有很多切身的问题需要神的帮助，我们在工作岗位上或者学校里，有的人因我们的信仰取笑我们，我们会有软弱，我们会有身体的疾病，我们的信仰也会使我们失去一些提升的机会，我们也常常会有难过和抑郁。但问题是，在这样的情况下我们仍然可以对自己说，神真的已经得胜了吗？！历史真的已经在舞台上演出并让我看了一遍了吗？！然后神是这个宇宙的导演吗？！</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所以我们就看见出埃及记常常刻意与创世记来个对照。来让我们看见说，神是怎么样让混乱的秩序重新地恢复，并借着这个恢复显明祂是给出神圣秩序的神，也是整个历史和宇宙的导演。而这样的模式必定要从创世之初延续到世界的终局。因此神要呼召你，最后，你是要怎样的一种状态呢？是要在红海中经过呢？还是要在红海中被淹没？这个世界是你的坟墓呢？还是你的壳，是你成长的阶段？！千万不要忘了我们都是朝向未来的行者！</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这一部分在讲逾越节的时候有一点给我很好的提醒，就是原来他们吃逾越节晚餐时候都是要穿好衣服系好带子，常常站着吃，准备马上要上路。这是一个很好的提醒，我们的圣餐不只是想到罪已得赦免，基督已经得胜。也在提醒我们说基督在召唤我们了，我们先有一个天国的头盘菜，我们预尝天国的滋味。我们有了与神与基督相交的喜乐。那因此我们就要开始上路了，我们要忍受我们身边的苦难，并且要为此感恩，因为我们终于出埃及了！这是一个事实。</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以色列人出埃及呢，神让他们有尊荣地出去。有的人不理解说，他们怎么要人家埃及的财宝啊。其实圣经叙事的要点是在告诉我们说他们原来在埃及备</w:t>
      </w:r>
      <w:r w:rsidRPr="00B6503A">
        <w:rPr>
          <w:rFonts w:ascii="微软雅黑" w:hAnsi="微软雅黑" w:cs="宋体"/>
          <w:color w:val="000000"/>
          <w:sz w:val="24"/>
          <w:szCs w:val="24"/>
        </w:rPr>
        <w:lastRenderedPageBreak/>
        <w:t>受屈辱被剥夺工价，但是现在他们却是饱得尊荣，神为他们也为你伸冤！因此他们是作为耶和华的军队，昂然无惧地出了埃及，因为神赐的救恩已经来到，他们也确切无疑地会宣告，神在他们身上彰显的尊荣，但是这样的尊荣是一个过程，我们要借着信心来忍受眼前的患难，从而能够仰望将来的尊荣。</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在这样的一个伟大的神圣叙事和宇宙事件中，从而也成为我们信心的心灵事件，因此出埃及不是一个民族从压迫到解放的故事，乃是圣约群体的建造，乃是一个人他怎么样全然败坏的人如何在基督里得着尊荣的故事，也使我们看到耶和华作王如何成为我每天的一个叙事的基调，从而也让我可以知道怎样面向未来而活着，而不再被过去所缠累。是的，哪怕我们所犯的罪哪怕我们有罪咎，哪怕我们小时候有过不堪的经历，只要我们在基督里，我们就相信说只要我们肯悔改，神就教万事互相效力，叫爱神的儿女得益处。</w:t>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br/>
      </w:r>
    </w:p>
    <w:p w:rsidR="00FA00CD" w:rsidRPr="00B6503A" w:rsidRDefault="00FA00CD" w:rsidP="00B6503A">
      <w:pPr>
        <w:shd w:val="clear" w:color="auto" w:fill="FFFFFF"/>
        <w:adjustRightInd/>
        <w:snapToGrid/>
        <w:spacing w:beforeLines="100" w:after="0"/>
        <w:ind w:firstLineChars="200" w:firstLine="480"/>
        <w:rPr>
          <w:rFonts w:ascii="微软雅黑" w:hAnsi="微软雅黑" w:cs="宋体"/>
          <w:color w:val="000000"/>
          <w:sz w:val="24"/>
          <w:szCs w:val="24"/>
        </w:rPr>
      </w:pPr>
      <w:r w:rsidRPr="00B6503A">
        <w:rPr>
          <w:rFonts w:ascii="微软雅黑" w:hAnsi="微软雅黑" w:cs="宋体"/>
          <w:color w:val="000000"/>
          <w:sz w:val="24"/>
          <w:szCs w:val="24"/>
        </w:rPr>
        <w:t>感谢神！你们要歌颂耶和华，因祂大大战胜！将马和骑马的投在海中！阿们！</w:t>
      </w:r>
    </w:p>
    <w:p w:rsidR="00FA00CD" w:rsidRPr="00B6503A" w:rsidRDefault="00FA00CD" w:rsidP="00FA00CD">
      <w:pPr>
        <w:spacing w:line="220" w:lineRule="atLeast"/>
        <w:jc w:val="both"/>
        <w:rPr>
          <w:rFonts w:ascii="微软雅黑" w:hAnsi="微软雅黑"/>
        </w:rPr>
      </w:pPr>
    </w:p>
    <w:sectPr w:rsidR="00FA00CD" w:rsidRPr="00B6503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B33" w:rsidRDefault="00063B33" w:rsidP="00FA00CD">
      <w:pPr>
        <w:spacing w:after="0"/>
      </w:pPr>
      <w:r>
        <w:separator/>
      </w:r>
    </w:p>
  </w:endnote>
  <w:endnote w:type="continuationSeparator" w:id="0">
    <w:p w:rsidR="00063B33" w:rsidRDefault="00063B33" w:rsidP="00FA00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B33" w:rsidRDefault="00063B33" w:rsidP="00FA00CD">
      <w:pPr>
        <w:spacing w:after="0"/>
      </w:pPr>
      <w:r>
        <w:separator/>
      </w:r>
    </w:p>
  </w:footnote>
  <w:footnote w:type="continuationSeparator" w:id="0">
    <w:p w:rsidR="00063B33" w:rsidRDefault="00063B33" w:rsidP="00FA00C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63B33"/>
    <w:rsid w:val="000972EF"/>
    <w:rsid w:val="00323B43"/>
    <w:rsid w:val="003D37D8"/>
    <w:rsid w:val="00426133"/>
    <w:rsid w:val="004358AB"/>
    <w:rsid w:val="00545F01"/>
    <w:rsid w:val="008922A0"/>
    <w:rsid w:val="008B7726"/>
    <w:rsid w:val="008D45DD"/>
    <w:rsid w:val="00B6503A"/>
    <w:rsid w:val="00D31D50"/>
    <w:rsid w:val="00FA0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0C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A00CD"/>
    <w:rPr>
      <w:rFonts w:ascii="Tahoma" w:hAnsi="Tahoma"/>
      <w:sz w:val="18"/>
      <w:szCs w:val="18"/>
    </w:rPr>
  </w:style>
  <w:style w:type="paragraph" w:styleId="a4">
    <w:name w:val="footer"/>
    <w:basedOn w:val="a"/>
    <w:link w:val="Char0"/>
    <w:uiPriority w:val="99"/>
    <w:semiHidden/>
    <w:unhideWhenUsed/>
    <w:rsid w:val="00FA00CD"/>
    <w:pPr>
      <w:tabs>
        <w:tab w:val="center" w:pos="4153"/>
        <w:tab w:val="right" w:pos="8306"/>
      </w:tabs>
    </w:pPr>
    <w:rPr>
      <w:sz w:val="18"/>
      <w:szCs w:val="18"/>
    </w:rPr>
  </w:style>
  <w:style w:type="character" w:customStyle="1" w:styleId="Char0">
    <w:name w:val="页脚 Char"/>
    <w:basedOn w:val="a0"/>
    <w:link w:val="a4"/>
    <w:uiPriority w:val="99"/>
    <w:semiHidden/>
    <w:rsid w:val="00FA00CD"/>
    <w:rPr>
      <w:rFonts w:ascii="Tahoma" w:hAnsi="Tahoma"/>
      <w:sz w:val="18"/>
      <w:szCs w:val="18"/>
    </w:rPr>
  </w:style>
  <w:style w:type="paragraph" w:styleId="a5">
    <w:name w:val="Document Map"/>
    <w:basedOn w:val="a"/>
    <w:link w:val="Char1"/>
    <w:uiPriority w:val="99"/>
    <w:semiHidden/>
    <w:unhideWhenUsed/>
    <w:rsid w:val="00FA00CD"/>
    <w:rPr>
      <w:rFonts w:ascii="宋体" w:eastAsia="宋体"/>
      <w:sz w:val="18"/>
      <w:szCs w:val="18"/>
    </w:rPr>
  </w:style>
  <w:style w:type="character" w:customStyle="1" w:styleId="Char1">
    <w:name w:val="文档结构图 Char"/>
    <w:basedOn w:val="a0"/>
    <w:link w:val="a5"/>
    <w:uiPriority w:val="99"/>
    <w:semiHidden/>
    <w:rsid w:val="00FA00CD"/>
    <w:rPr>
      <w:rFonts w:ascii="宋体" w:eastAsia="宋体" w:hAnsi="Tahoma"/>
      <w:sz w:val="18"/>
      <w:szCs w:val="18"/>
    </w:rPr>
  </w:style>
  <w:style w:type="paragraph" w:customStyle="1" w:styleId="s3">
    <w:name w:val="s3"/>
    <w:basedOn w:val="a"/>
    <w:rsid w:val="00FA00CD"/>
    <w:pPr>
      <w:adjustRightInd/>
      <w:snapToGrid/>
      <w:spacing w:before="100" w:beforeAutospacing="1" w:after="100" w:afterAutospacing="1"/>
    </w:pPr>
    <w:rPr>
      <w:rFonts w:ascii="宋体" w:eastAsia="宋体" w:hAnsi="宋体" w:cs="宋体"/>
      <w:sz w:val="24"/>
      <w:szCs w:val="24"/>
    </w:rPr>
  </w:style>
  <w:style w:type="character" w:customStyle="1" w:styleId="bumpedfont20">
    <w:name w:val="bumpedfont20"/>
    <w:basedOn w:val="a0"/>
    <w:rsid w:val="00FA00CD"/>
  </w:style>
</w:styles>
</file>

<file path=word/webSettings.xml><?xml version="1.0" encoding="utf-8"?>
<w:webSettings xmlns:r="http://schemas.openxmlformats.org/officeDocument/2006/relationships" xmlns:w="http://schemas.openxmlformats.org/wordprocessingml/2006/main">
  <w:divs>
    <w:div w:id="1337884442">
      <w:bodyDiv w:val="1"/>
      <w:marLeft w:val="0"/>
      <w:marRight w:val="0"/>
      <w:marTop w:val="0"/>
      <w:marBottom w:val="0"/>
      <w:divBdr>
        <w:top w:val="none" w:sz="0" w:space="0" w:color="auto"/>
        <w:left w:val="none" w:sz="0" w:space="0" w:color="auto"/>
        <w:bottom w:val="none" w:sz="0" w:space="0" w:color="auto"/>
        <w:right w:val="none" w:sz="0" w:space="0" w:color="auto"/>
      </w:divBdr>
      <w:divsChild>
        <w:div w:id="201016943">
          <w:marLeft w:val="0"/>
          <w:marRight w:val="0"/>
          <w:marTop w:val="0"/>
          <w:marBottom w:val="0"/>
          <w:divBdr>
            <w:top w:val="none" w:sz="0" w:space="0" w:color="auto"/>
            <w:left w:val="none" w:sz="0" w:space="0" w:color="auto"/>
            <w:bottom w:val="none" w:sz="0" w:space="0" w:color="auto"/>
            <w:right w:val="none" w:sz="0" w:space="0" w:color="auto"/>
          </w:divBdr>
        </w:div>
        <w:div w:id="766386978">
          <w:marLeft w:val="0"/>
          <w:marRight w:val="0"/>
          <w:marTop w:val="0"/>
          <w:marBottom w:val="0"/>
          <w:divBdr>
            <w:top w:val="none" w:sz="0" w:space="0" w:color="auto"/>
            <w:left w:val="none" w:sz="0" w:space="0" w:color="auto"/>
            <w:bottom w:val="none" w:sz="0" w:space="0" w:color="auto"/>
            <w:right w:val="none" w:sz="0" w:space="0" w:color="auto"/>
          </w:divBdr>
          <w:divsChild>
            <w:div w:id="5109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2017-04-12T12:50:00Z</dcterms:modified>
</cp:coreProperties>
</file>