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2E" w:rsidRDefault="00E9262E" w:rsidP="00E9262E">
      <w:pPr>
        <w:spacing w:line="220" w:lineRule="atLeast"/>
        <w:outlineLvl w:val="0"/>
        <w:rPr>
          <w:rFonts w:ascii="Verdana" w:hAnsi="Verdana" w:hint="eastAsi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25</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利未记</w:t>
      </w:r>
      <w:r>
        <w:rPr>
          <w:rFonts w:ascii="Verdana" w:hAnsi="Verdana" w:hint="eastAsia"/>
          <w:b/>
          <w:bCs/>
          <w:color w:val="000000"/>
          <w:sz w:val="21"/>
          <w:szCs w:val="21"/>
          <w:shd w:val="clear" w:color="auto" w:fill="EBF4D8"/>
        </w:rPr>
        <w:t>21-25</w:t>
      </w:r>
      <w:r>
        <w:rPr>
          <w:rFonts w:ascii="Verdana" w:hAnsi="Verdana" w:hint="eastAsia"/>
          <w:b/>
          <w:bCs/>
          <w:color w:val="000000"/>
          <w:sz w:val="21"/>
          <w:szCs w:val="21"/>
          <w:shd w:val="clear" w:color="auto" w:fill="EBF4D8"/>
        </w:rPr>
        <w:t>章</w:t>
      </w:r>
    </w:p>
    <w:p w:rsidR="00E9262E" w:rsidRDefault="00E9262E" w:rsidP="00E9262E">
      <w:pPr>
        <w:spacing w:line="220" w:lineRule="atLeast"/>
        <w:jc w:val="center"/>
        <w:outlineLvl w:val="0"/>
        <w:rPr>
          <w:rFonts w:ascii="Verdana" w:hAnsi="Verdana" w:hint="eastAsia"/>
          <w:b/>
          <w:bCs/>
          <w:color w:val="000000"/>
          <w:sz w:val="21"/>
          <w:szCs w:val="21"/>
          <w:shd w:val="clear" w:color="auto" w:fill="EBF4D8"/>
        </w:rPr>
      </w:pPr>
      <w:r>
        <w:rPr>
          <w:rFonts w:ascii="Verdana" w:hAnsi="Verdana" w:hint="eastAsia"/>
          <w:b/>
          <w:bCs/>
          <w:color w:val="000000"/>
          <w:sz w:val="21"/>
          <w:szCs w:val="21"/>
          <w:shd w:val="clear" w:color="auto" w:fill="EBF4D8"/>
        </w:rPr>
        <w:t>领袖的圣洁</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弟兄姊妹，早安！今天我们来看利未记21—25章，在这五章的经文中我们看见上帝教导了全以色列人怎样过神圣的生活。也特别提到领袖的圣洁。领子和袖口特别容易脏，但上帝格外有圣洁干净的要求！</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21章特别集中地讲祭司的生活方式。1—9节谈一般的祭司，10—15节谈论大祭司，16—23节再次谈论一般的祭司。我们也可以读到大祭司的圣洁生活何等重要，而所有的祭司族群的圣洁生活又是何等重要。这是制度性设计，同是对领袖实际生活包括他们的生活方式、性情和品格都有明确要求。上帝将那些律例、要求告诉亚伦和他的众子孙，也是要告诉其他以色列人，让他们要尊重祭司的神圣。</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一般说来，祭司们要从几个方面保守他们的神圣。我们可以看到：第一，他们不可以沾染尸体的污秽，除非是要埋葬至亲。第二，祭司不可效法异教哀悼的习俗——把头剃光或者剃掉胡子，也不可纹身和割伤自己。第三，祭司不允许娶妓女、被玷污的女人或者被休的女人。</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上帝对领袖有祂的要求，同时也看见以色列人对祭司有责任，他们必须要使祭司分别为圣，因为祭司献祭给神。百姓要维持他们与神的关系所带来的福气，就必须得有活出神圣生活的祭司。而祭司的家人也分享了祭司的神圣，所以他们也要关注自己的道德责任。大祭司尤其要分别为圣。</w:t>
      </w:r>
    </w:p>
    <w:p w:rsidR="00E9262E" w:rsidRDefault="00E9262E" w:rsidP="00E9262E">
      <w:pPr>
        <w:spacing w:beforeLines="100" w:after="0" w:line="360" w:lineRule="auto"/>
        <w:ind w:firstLineChars="200" w:firstLine="420"/>
        <w:jc w:val="both"/>
        <w:rPr>
          <w:rFonts w:asciiTheme="majorEastAsia" w:eastAsiaTheme="majorEastAsia" w:hAnsiTheme="majorEastAsia" w:hint="eastAsia"/>
          <w:sz w:val="21"/>
          <w:szCs w:val="21"/>
        </w:rPr>
      </w:pPr>
      <w:r w:rsidRPr="00E9262E">
        <w:rPr>
          <w:rFonts w:asciiTheme="majorEastAsia" w:eastAsiaTheme="majorEastAsia" w:hAnsiTheme="majorEastAsia"/>
          <w:sz w:val="21"/>
          <w:szCs w:val="21"/>
        </w:rPr>
        <w:t>对于祭司的孩子，也特别有要求。尤其是他们在道德生活方面，在婚姻与性的生活方面，都还是特别有要求的。祭司组成了上主特别的仆人团队，这个团队必须尽最大可能与上主的圣洁、不朽、完美来相称。</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这里也是给我们很美好的提醒，你看到在新约的时候，在教会里边，上帝对监督对执事也是有祂的要求。这些要求的根据是从哪里来的呢？其实我们看见这是一脉相承的。</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在上帝所设立的职分的系统中，我们的确是没有看到女性——祭司必须是男性。因为在前面也讲到说，女性在经期的时候会有不洁，所以她们也不适合担任这样的工作。这绝对不是歧视或者看不起女性，乃是来保护她们，免得她们自己内心深处有太大的罪疚感和属灵压力。</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我们看见第22章延续21章提出来的主题，就是关于不合乎神圣事物资格的问题。我们也看身体有残疾的亚伦的后裔，他们可以吃祭司的食物，却不可终生担任祭司的职务。</w:t>
      </w:r>
      <w:r w:rsidRPr="00E9262E">
        <w:rPr>
          <w:rFonts w:asciiTheme="majorEastAsia" w:eastAsiaTheme="majorEastAsia" w:hAnsiTheme="majorEastAsia"/>
          <w:sz w:val="21"/>
          <w:szCs w:val="21"/>
        </w:rPr>
        <w:lastRenderedPageBreak/>
        <w:t>我们也看见祭司必须要谨慎，不可以用不洁净的食物来玷污自己。那祭司到底要吃什么呢？我们看见祭司有比平民百姓更高的、上帝所要求的标准，他们不可以把不洁净带到他们的服侍中。</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作为在上帝面前服侍的仆人，一定要有身份的觉醒，也知道自己日常生活怎样为主作美好见证。同时这一切都指向毫无瑕疵的我们的大祭司主耶稣基督，他怎样真正把他的义分享给我们，也藉着他被钉十字架，免去我们的罪。</w:t>
      </w:r>
    </w:p>
    <w:p w:rsidR="00E9262E" w:rsidRDefault="00E9262E" w:rsidP="00E9262E">
      <w:pPr>
        <w:spacing w:beforeLines="100" w:after="0" w:line="360" w:lineRule="auto"/>
        <w:ind w:firstLineChars="200" w:firstLine="420"/>
        <w:jc w:val="both"/>
        <w:rPr>
          <w:rFonts w:asciiTheme="majorEastAsia" w:eastAsiaTheme="majorEastAsia" w:hAnsiTheme="majorEastAsia" w:hint="eastAsia"/>
          <w:sz w:val="21"/>
          <w:szCs w:val="21"/>
        </w:rPr>
      </w:pPr>
      <w:r w:rsidRPr="00E9262E">
        <w:rPr>
          <w:rFonts w:asciiTheme="majorEastAsia" w:eastAsiaTheme="majorEastAsia" w:hAnsiTheme="majorEastAsia"/>
          <w:sz w:val="21"/>
          <w:szCs w:val="21"/>
        </w:rPr>
        <w:t>到了23章，我们就看见以色列人的各种节期，我们看见安息日、逾越节和除酵节，然后是初熟节、七七节、吹角节、赎罪日、住棚节。在这些神圣的节日中，我们看到的是上帝把人从这种物质、空间和世界以及劳碌的压力中释放出来。让人们在这样神圣的节期回到创造之主面前，来反省他们身份的价值和生活的意义，这实在是非常的要紧。</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也藉着这一切的节日的安排，上帝使其指向耶稣基督里那永久的安息。在这所有的安排里面，我们看见安息日是一个基础。也就是说在安息日，神的百姓要纪念神的创造，享受神创造带给他们带来的顺畅和喜乐。同时也纪念神的救赎，也藉着神的救赎来提醒他们不是奴隶，乃是上帝自由的儿女。这一切也都指向在基督里的安息。</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在23章，我们看见很有意思的地方，也就是献上初熟谷物的日子是在安息日的次日，也就是第八日。这是很重要的啊，因为在这一天，也就是一周的第一天，将谷物举起献给神。同时呢我们也看见在七天的住棚节后到第八天就要有严肃日，在23章的第9节，第一日为圣安息，第八日也为特别的圣安息。你看在这里，上帝有两次特别来提到第八日的安息，因此我的敬拜神学老师非常清楚地来说：这就是希伯来书第4章所谈到的那另一日的安息，也就是从第七日的安息走向在基督里的第一日（第八日）的安息。那上帝早就让我们来看见祂有美好的安排，那这些美好的安排都有祂预先的伏笔。</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我们到了第24章，就看见上帝指示来怎么样燃灯，怎么样摆陈设饼，怎样有公正的判例。那这一切跟异教的风俗是不一样的，异教的风俗是说，你献上饼，上帝就以饼为食物。但是在圣经中却提醒说，藉着饼是要来纪念上帝与人之间所立的约。而这个饼是给亚伦和他的子孙在圣处来吃的，是永远的定例。上帝所特别要人献的是心灵和诚实使他们对约的纪念，是跟周围的风俗有着完全的不同！上帝也是藉着这个来提醒说，祂是生命的粮，祂可以供应我们一切的需要。我们也可以在祂面前来得到祂恩典中的同在，也让我们分别出来，知道我们是祂的百姓。</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25章，我们就看见上帝怎样来规定安息年和禧年。藉着安息年、禧年我们就看见一个大问题——安息年是六年耕种土地，第七年是安息年，禧年每七个七年就是49年后的第</w:t>
      </w:r>
      <w:r w:rsidRPr="00E9262E">
        <w:rPr>
          <w:rFonts w:asciiTheme="majorEastAsia" w:eastAsiaTheme="majorEastAsia" w:hAnsiTheme="majorEastAsia"/>
          <w:sz w:val="21"/>
          <w:szCs w:val="21"/>
        </w:rPr>
        <w:lastRenderedPageBreak/>
        <w:t>50年是禧年。因此有可能是两年休耕，这会给我们带来极大的困扰，尤其是农业社会，怎么可能会休耕这么长呢？但问题是上帝也特别提醒说，你们放心，我会在前一年给你们3倍的收成，让你们知道说，你们所的仰赖不是地、不是世界、不是物质乃是上主自己。</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在这里也特别让我们知道，我们的身外之物，包括我们的身体，其实都是神的。藉着这样强迫人的这种休息，上帝特别来提醒我们，我们活着到底是为了什么，上帝把这一切赐给我们真的就完全是为我们吗？所以不要忘了你只是管家，所有这一切我们要把主权交给神，也要为了灵性的益处，而使用这一切资源。同时也藉着这样的安排，避免以色列中贫富两极分化，也特别来提醒以色列人中对周围人的这种爱和怜悯和责任。所有这一切都让我们看见这一位上帝是何等在百姓中显为圣，同时又显明祂在我们日常生活中的主权，也让我们能够靠着祂来过感恩和喜乐的生活。</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所以弟兄姊妹，焉知我们得了一些东西不是为了神给我们神国拓展机会吗？我们不能只是想着自己住天花板房屋，却要让神的殿荒凉，也但愿我们能够更深地来委身、也更深地奉献，来看到世界万有的主宰是神。祂来决定我们的生命、我们的时间、我们的物质的使用！</w:t>
      </w:r>
    </w:p>
    <w:p w:rsidR="00E9262E" w:rsidRPr="00E9262E" w:rsidRDefault="00E9262E" w:rsidP="00E9262E">
      <w:pPr>
        <w:spacing w:beforeLines="100" w:after="0" w:line="360" w:lineRule="auto"/>
        <w:ind w:firstLineChars="200" w:firstLine="420"/>
        <w:jc w:val="both"/>
        <w:rPr>
          <w:rFonts w:asciiTheme="majorEastAsia" w:eastAsiaTheme="majorEastAsia" w:hAnsiTheme="majorEastAsia"/>
          <w:sz w:val="21"/>
          <w:szCs w:val="21"/>
        </w:rPr>
      </w:pPr>
      <w:r w:rsidRPr="00E9262E">
        <w:rPr>
          <w:rFonts w:asciiTheme="majorEastAsia" w:eastAsiaTheme="majorEastAsia" w:hAnsiTheme="majorEastAsia"/>
          <w:sz w:val="21"/>
          <w:szCs w:val="21"/>
        </w:rPr>
        <w:t>感谢赞美神！也求神赐福你这一天！</w:t>
      </w:r>
    </w:p>
    <w:p w:rsidR="00E9262E" w:rsidRDefault="00E9262E" w:rsidP="00E9262E">
      <w:pPr>
        <w:spacing w:line="220" w:lineRule="atLeast"/>
        <w:outlineLvl w:val="0"/>
        <w:rPr>
          <w:rFonts w:ascii="Verdana" w:hAnsi="Verdana" w:hint="eastAsia"/>
          <w:b/>
          <w:bCs/>
          <w:color w:val="000000"/>
          <w:sz w:val="21"/>
          <w:szCs w:val="21"/>
          <w:shd w:val="clear" w:color="auto" w:fill="EBF4D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8AF" w:rsidRDefault="003758AF" w:rsidP="00E9262E">
      <w:pPr>
        <w:spacing w:after="0"/>
      </w:pPr>
      <w:r>
        <w:separator/>
      </w:r>
    </w:p>
  </w:endnote>
  <w:endnote w:type="continuationSeparator" w:id="0">
    <w:p w:rsidR="003758AF" w:rsidRDefault="003758AF" w:rsidP="00E926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8AF" w:rsidRDefault="003758AF" w:rsidP="00E9262E">
      <w:pPr>
        <w:spacing w:after="0"/>
      </w:pPr>
      <w:r>
        <w:separator/>
      </w:r>
    </w:p>
  </w:footnote>
  <w:footnote w:type="continuationSeparator" w:id="0">
    <w:p w:rsidR="003758AF" w:rsidRDefault="003758AF" w:rsidP="00E9262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812F8"/>
    <w:rsid w:val="00323B43"/>
    <w:rsid w:val="003758AF"/>
    <w:rsid w:val="003D37D8"/>
    <w:rsid w:val="00426133"/>
    <w:rsid w:val="004358AB"/>
    <w:rsid w:val="008B7726"/>
    <w:rsid w:val="00D31D50"/>
    <w:rsid w:val="00E926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262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9262E"/>
    <w:rPr>
      <w:rFonts w:ascii="Tahoma" w:hAnsi="Tahoma"/>
      <w:sz w:val="18"/>
      <w:szCs w:val="18"/>
    </w:rPr>
  </w:style>
  <w:style w:type="paragraph" w:styleId="a4">
    <w:name w:val="footer"/>
    <w:basedOn w:val="a"/>
    <w:link w:val="Char0"/>
    <w:uiPriority w:val="99"/>
    <w:semiHidden/>
    <w:unhideWhenUsed/>
    <w:rsid w:val="00E9262E"/>
    <w:pPr>
      <w:tabs>
        <w:tab w:val="center" w:pos="4153"/>
        <w:tab w:val="right" w:pos="8306"/>
      </w:tabs>
    </w:pPr>
    <w:rPr>
      <w:sz w:val="18"/>
      <w:szCs w:val="18"/>
    </w:rPr>
  </w:style>
  <w:style w:type="character" w:customStyle="1" w:styleId="Char0">
    <w:name w:val="页脚 Char"/>
    <w:basedOn w:val="a0"/>
    <w:link w:val="a4"/>
    <w:uiPriority w:val="99"/>
    <w:semiHidden/>
    <w:rsid w:val="00E9262E"/>
    <w:rPr>
      <w:rFonts w:ascii="Tahoma" w:hAnsi="Tahoma"/>
      <w:sz w:val="18"/>
      <w:szCs w:val="18"/>
    </w:rPr>
  </w:style>
  <w:style w:type="paragraph" w:styleId="a5">
    <w:name w:val="Document Map"/>
    <w:basedOn w:val="a"/>
    <w:link w:val="Char1"/>
    <w:uiPriority w:val="99"/>
    <w:semiHidden/>
    <w:unhideWhenUsed/>
    <w:rsid w:val="00E9262E"/>
    <w:rPr>
      <w:rFonts w:ascii="宋体" w:eastAsia="宋体"/>
      <w:sz w:val="18"/>
      <w:szCs w:val="18"/>
    </w:rPr>
  </w:style>
  <w:style w:type="character" w:customStyle="1" w:styleId="Char1">
    <w:name w:val="文档结构图 Char"/>
    <w:basedOn w:val="a0"/>
    <w:link w:val="a5"/>
    <w:uiPriority w:val="99"/>
    <w:semiHidden/>
    <w:rsid w:val="00E9262E"/>
    <w:rPr>
      <w:rFonts w:ascii="宋体" w:eastAsia="宋体" w:hAnsi="Tahoma"/>
      <w:sz w:val="18"/>
      <w:szCs w:val="18"/>
    </w:rPr>
  </w:style>
  <w:style w:type="paragraph" w:customStyle="1" w:styleId="s2">
    <w:name w:val="s2"/>
    <w:basedOn w:val="a"/>
    <w:rsid w:val="00E9262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962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2017-04-10T11:02:00Z</dcterms:modified>
</cp:coreProperties>
</file>